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F721D5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7244E">
        <w:rPr>
          <w:rFonts w:ascii="Times New Roman" w:hAnsi="Times New Roman" w:cs="Times New Roman"/>
          <w:b/>
          <w:sz w:val="28"/>
          <w:szCs w:val="28"/>
          <w:u w:val="single"/>
        </w:rPr>
        <w:t>Незайманов</w:t>
      </w:r>
      <w:r w:rsidR="00E501D7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E50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474E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F721D5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</w:t>
      </w:r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>Тимашевск</w:t>
      </w:r>
      <w:r w:rsidR="00F721D5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023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F721D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F721D5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44E">
              <w:rPr>
                <w:rFonts w:ascii="Times New Roman" w:hAnsi="Times New Roman" w:cs="Times New Roman"/>
                <w:sz w:val="24"/>
                <w:szCs w:val="24"/>
              </w:rPr>
              <w:t>Незайманов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5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4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F721D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D52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="00F721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7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E501D7" w:rsidP="00A7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24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A724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A7244E">
              <w:rPr>
                <w:rFonts w:ascii="Times New Roman" w:hAnsi="Times New Roman" w:cs="Times New Roman"/>
                <w:sz w:val="24"/>
                <w:szCs w:val="24"/>
              </w:rPr>
              <w:t>езайманов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5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23D52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A7244E">
              <w:rPr>
                <w:rFonts w:ascii="Times New Roman" w:hAnsi="Times New Roman" w:cs="Times New Roman"/>
                <w:sz w:val="24"/>
                <w:szCs w:val="24"/>
              </w:rPr>
              <w:t>Незайманов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5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4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23D52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  <w:r w:rsidR="00E501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23D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721D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A7244E" w:rsidP="00F72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721D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23D5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B474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A7244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23D52"/>
    <w:rsid w:val="00097682"/>
    <w:rsid w:val="001935A8"/>
    <w:rsid w:val="002A4468"/>
    <w:rsid w:val="003800A2"/>
    <w:rsid w:val="00433CFE"/>
    <w:rsid w:val="004C1B06"/>
    <w:rsid w:val="005A26EF"/>
    <w:rsid w:val="005B474E"/>
    <w:rsid w:val="005C6529"/>
    <w:rsid w:val="00864EB6"/>
    <w:rsid w:val="00A7244E"/>
    <w:rsid w:val="00BD19C7"/>
    <w:rsid w:val="00C867FF"/>
    <w:rsid w:val="00CD3422"/>
    <w:rsid w:val="00CD7EA7"/>
    <w:rsid w:val="00DA3026"/>
    <w:rsid w:val="00DF09F6"/>
    <w:rsid w:val="00E501D7"/>
    <w:rsid w:val="00F721D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2023-05-03T13:28:00Z</dcterms:modified>
</cp:coreProperties>
</file>